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A7" w:rsidRPr="0054073A" w:rsidRDefault="00EC62A7" w:rsidP="00EC6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b/>
          <w:bCs/>
          <w:color w:val="393939"/>
          <w:sz w:val="24"/>
          <w:szCs w:val="24"/>
          <w:bdr w:val="none" w:sz="0" w:space="0" w:color="auto" w:frame="1"/>
          <w:lang w:eastAsia="el-GR"/>
        </w:rPr>
        <w:t>ΟΣΟ ΜΠΟΡΕΙΣ                                                    Κ.Π.ΚΑΒΑΦΗΣ</w:t>
      </w:r>
    </w:p>
    <w:p w:rsidR="00EC62A7" w:rsidRPr="0054073A" w:rsidRDefault="00EC62A7" w:rsidP="00EC6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ΘΕΜΑ: Η αίσθηση της αξιοπρέπειας είναι ένα στοιχείο που πρέπει να διακρίνει τον άνθρωπο σ’ όλες τις εκδηλώσεις του, ώστε να διαφυλάξει τον εαυτό του από την απειλή της μαζοποίησης.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ΕΝΟΤΗΤΕΣ: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1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Στροφή 1: Μην εξευτελίζεις τη ζωή σου.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2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Στροφή 2: Τρόποι εξευτελισμού και αποτέλεσμα.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ΓΛΩΣΣΑ: Ιδιότυπη, κράμα λόγιας και δημοτικής γλώσσας, ζωντανή, με εκτροπές προς την καθαρεύουσα.</w:t>
      </w: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Κυριαρχούν τα ρήματα και οι μετοχές, με τις οποίες δηλώνεται ο τρόπος με τον οποίο ο άνθρωπος εξευτελίζει τη ζωή του.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ΎΦΟΣ: Πεζολογικό, απλό.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ΕΚΦΡΑΣΤΙΚΑ ΜΕΣΑ: Λιτά. Παρομοίωση.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ΜΕΤΡΟ: Ιαμβικός στίχος.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ΙΔΕΕΣ – ΣΥΝΑΙΣΘΗΜΑΤΑ:</w:t>
      </w: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Εκφράζει μέσα από τις συμβουλές μια προσωπική στάση ζωής: όσο μπορεί ο άνθρωπος να κρατά την αξιοπρέπειά του.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b/>
          <w:bCs/>
          <w:color w:val="393939"/>
          <w:sz w:val="24"/>
          <w:szCs w:val="24"/>
          <w:bdr w:val="none" w:sz="0" w:space="0" w:color="auto" w:frame="1"/>
          <w:lang w:eastAsia="el-GR"/>
        </w:rPr>
        <w:t>ΣΤΑ 200 Π.Χ.                                                      Κ.Π.ΚΑΒΑΦΗΣ</w:t>
      </w:r>
    </w:p>
    <w:p w:rsidR="00EC62A7" w:rsidRPr="0054073A" w:rsidRDefault="00EC62A7" w:rsidP="00EC62A7">
      <w:pPr>
        <w:spacing w:after="0" w:line="240" w:lineRule="auto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ΘΕΜΑ: Ο φανταστικός ομιλητής του ποιήματος Στα 200π.Χ., εκπροσωπώντας τον ελληνικό πληθυσμό των ελληνιστικών βασιλείων, διαβάζει την επιγραφή που συνόδευε τα λάφυρα που αφιέρωσε ο Μ.Αλέξανδρος στον Παρθενώνα. Στη συνέχεια κάνει μια επισκόπηση των ιστορικών γεγονότων που συντελέστηκαν πριν από 130 χρόνια, σχολιάζοντας ειρωνικά την άρνηση των Λακεδαιμονίων να συμμετάσχουν στην πανελλήνια εκστρατεία.</w:t>
      </w:r>
    </w:p>
    <w:p w:rsidR="00EC62A7" w:rsidRPr="0054073A" w:rsidRDefault="00EC62A7" w:rsidP="00EC62A7">
      <w:pPr>
        <w:tabs>
          <w:tab w:val="left" w:pos="5055"/>
        </w:tabs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ΕΝΟΤΗΤΕΣ:</w:t>
      </w:r>
      <w:r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ab/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1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στ.1-11: Το πρόσχημα των Λακεδαιμονίων.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2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στ.12-17: Σαρωτική προέλαση.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3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στ.18-23: Πανελλήνια εκστρατεία – κόσμος μέγας.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4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vertAlign w:val="superscript"/>
          <w:lang w:eastAsia="el-GR"/>
        </w:rPr>
        <w:t>Η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 ΕΝΟΤΗΤΑ: στ.24-32: Επικράτηση του Ελληνισμού.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ΠΡΟΣΩΠΑ: Ο φανταστικός ομιλητής του ποιήματος εκπροσωπεί τον ελληνικό κόσμο των ελληνιστικών βασιλείων.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ΓΛΩΣΣΑ: Ιδιότυπη, κράμα λόγιας και δημοτικής.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ΎΦΟΣ: Πεζολογικό, θριαμβικό σε μερικά σημεία και σε κάποια άλλα ειρωνικό.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ΕΚΦΡΑΣΤΙΚΑ ΜΕΣΑ:</w:t>
      </w: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lastRenderedPageBreak/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Δυναμικά και εύστοχα επίθετα.</w:t>
      </w: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Παρομοίωση.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ΜΕΤΡΟ: Ιαμβικό.</w:t>
      </w: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ΙΔΕΕΣ – ΣΥΝΑΙΣΘΗΜΑΤΑ:</w:t>
      </w: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Ιστορικό ποίημα.</w:t>
      </w: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  <w:r w:rsidRPr="0054073A">
        <w:rPr>
          <w:rFonts w:ascii="inherit" w:eastAsia="Times New Roman" w:hAnsi="inherit" w:cs="Times New Roman"/>
          <w:color w:val="393939"/>
          <w:sz w:val="24"/>
          <w:szCs w:val="24"/>
          <w:bdr w:val="none" w:sz="0" w:space="0" w:color="auto" w:frame="1"/>
          <w:lang w:eastAsia="el-GR"/>
        </w:rPr>
        <w:t>-</w:t>
      </w:r>
      <w:r w:rsidRPr="0054073A">
        <w:rPr>
          <w:rFonts w:ascii="Times New Roman" w:eastAsia="Times New Roman" w:hAnsi="Times New Roman" w:cs="Times New Roman"/>
          <w:color w:val="393939"/>
          <w:sz w:val="14"/>
          <w:szCs w:val="14"/>
          <w:bdr w:val="none" w:sz="0" w:space="0" w:color="auto" w:frame="1"/>
          <w:lang w:eastAsia="el-GR"/>
        </w:rPr>
        <w:t>          </w:t>
      </w:r>
      <w:r w:rsidRPr="0054073A">
        <w:rPr>
          <w:rFonts w:ascii="Verdana" w:eastAsia="Times New Roman" w:hAnsi="Verdana" w:cs="Times New Roman"/>
          <w:color w:val="393939"/>
          <w:sz w:val="24"/>
          <w:szCs w:val="24"/>
          <w:bdr w:val="none" w:sz="0" w:space="0" w:color="auto" w:frame="1"/>
          <w:lang w:eastAsia="el-GR"/>
        </w:rPr>
        <w:t>Ο φανταστικός ομιλητής, μέσα από την ακμή των ελληνιστικών βασιλείων, μιλά για τη διάδοση της ελληνικής γλώσσας και του πολιτισμού, σχολιάζοντας ειρωνικά την απουσία των Λακεδαιμονίων.</w:t>
      </w: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EC62A7" w:rsidRPr="0054073A" w:rsidRDefault="00EC62A7" w:rsidP="00EC62A7">
      <w:pPr>
        <w:spacing w:after="0" w:line="240" w:lineRule="auto"/>
        <w:ind w:hanging="360"/>
        <w:jc w:val="both"/>
        <w:textAlignment w:val="baseline"/>
        <w:rPr>
          <w:rFonts w:ascii="inherit" w:eastAsia="Times New Roman" w:hAnsi="inherit" w:cs="Times New Roman"/>
          <w:color w:val="393939"/>
          <w:sz w:val="20"/>
          <w:szCs w:val="20"/>
          <w:lang w:eastAsia="el-GR"/>
        </w:rPr>
      </w:pPr>
    </w:p>
    <w:p w:rsidR="000646F6" w:rsidRPr="00EC62A7" w:rsidRDefault="0007504B" w:rsidP="00EC62A7">
      <w:pPr>
        <w:jc w:val="both"/>
      </w:pPr>
    </w:p>
    <w:sectPr w:rsidR="000646F6" w:rsidRPr="00EC62A7" w:rsidSect="00AE4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04B" w:rsidRDefault="0007504B" w:rsidP="00EC62A7">
      <w:pPr>
        <w:spacing w:after="0" w:line="240" w:lineRule="auto"/>
      </w:pPr>
      <w:r>
        <w:separator/>
      </w:r>
    </w:p>
  </w:endnote>
  <w:endnote w:type="continuationSeparator" w:id="1">
    <w:p w:rsidR="0007504B" w:rsidRDefault="0007504B" w:rsidP="00EC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A7" w:rsidRDefault="00EC62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A7" w:rsidRDefault="00EC62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A7" w:rsidRDefault="00EC62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04B" w:rsidRDefault="0007504B" w:rsidP="00EC62A7">
      <w:pPr>
        <w:spacing w:after="0" w:line="240" w:lineRule="auto"/>
      </w:pPr>
      <w:r>
        <w:separator/>
      </w:r>
    </w:p>
  </w:footnote>
  <w:footnote w:type="continuationSeparator" w:id="1">
    <w:p w:rsidR="0007504B" w:rsidRDefault="0007504B" w:rsidP="00EC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A7" w:rsidRDefault="00EC62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A7" w:rsidRDefault="00EC62A7">
    <w:pPr>
      <w:pStyle w:val="a3"/>
    </w:pPr>
    <w:r>
      <w:t>Κ.Π. ΚΑΒΑΦΗΣ</w:t>
    </w:r>
  </w:p>
  <w:p w:rsidR="00EC62A7" w:rsidRDefault="00EC62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A7" w:rsidRDefault="00EC62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2A7"/>
    <w:rsid w:val="0007504B"/>
    <w:rsid w:val="00167E49"/>
    <w:rsid w:val="00AE4231"/>
    <w:rsid w:val="00BE0570"/>
    <w:rsid w:val="00EC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62A7"/>
  </w:style>
  <w:style w:type="paragraph" w:styleId="a4">
    <w:name w:val="footer"/>
    <w:basedOn w:val="a"/>
    <w:link w:val="Char0"/>
    <w:uiPriority w:val="99"/>
    <w:semiHidden/>
    <w:unhideWhenUsed/>
    <w:rsid w:val="00EC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C62A7"/>
  </w:style>
  <w:style w:type="paragraph" w:styleId="a5">
    <w:name w:val="Balloon Text"/>
    <w:basedOn w:val="a"/>
    <w:link w:val="Char1"/>
    <w:uiPriority w:val="99"/>
    <w:semiHidden/>
    <w:unhideWhenUsed/>
    <w:rsid w:val="00EC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2021-02-14T19:27:00Z</dcterms:created>
  <dcterms:modified xsi:type="dcterms:W3CDTF">2021-02-14T19:29:00Z</dcterms:modified>
</cp:coreProperties>
</file>